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27" w:rsidRPr="0018752A" w:rsidRDefault="00EE4B27" w:rsidP="00EE4B27">
      <w:pPr>
        <w:ind w:firstLine="709"/>
        <w:jc w:val="right"/>
      </w:pPr>
      <w:r w:rsidRPr="0018752A">
        <w:t>Приложение № 2</w:t>
      </w:r>
    </w:p>
    <w:p w:rsidR="00EE4B27" w:rsidRPr="00030222" w:rsidRDefault="00EE4B27" w:rsidP="00EE4B27">
      <w:pPr>
        <w:pStyle w:val="1"/>
        <w:rPr>
          <w:sz w:val="24"/>
          <w:szCs w:val="24"/>
        </w:rPr>
      </w:pPr>
      <w:r w:rsidRPr="00030222">
        <w:rPr>
          <w:sz w:val="24"/>
          <w:szCs w:val="24"/>
        </w:rPr>
        <w:t xml:space="preserve">ДОГОВОР О ЗАДАТКЕ </w:t>
      </w:r>
    </w:p>
    <w:p w:rsidR="00EE4B27" w:rsidRPr="00030222" w:rsidRDefault="00EE4B27" w:rsidP="00EE4B27">
      <w:pPr>
        <w:ind w:firstLine="709"/>
        <w:rPr>
          <w:sz w:val="24"/>
          <w:szCs w:val="24"/>
        </w:rPr>
      </w:pPr>
    </w:p>
    <w:p w:rsidR="00EE4B27" w:rsidRPr="00030222" w:rsidRDefault="00EE4B27" w:rsidP="00EE4B27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г. Суздаль                 </w:t>
      </w:r>
      <w:r w:rsidRPr="00030222">
        <w:rPr>
          <w:sz w:val="24"/>
          <w:szCs w:val="24"/>
        </w:rPr>
        <w:tab/>
      </w:r>
      <w:r w:rsidRPr="00030222">
        <w:rPr>
          <w:sz w:val="24"/>
          <w:szCs w:val="24"/>
        </w:rPr>
        <w:tab/>
      </w:r>
      <w:r w:rsidRPr="00030222">
        <w:rPr>
          <w:sz w:val="24"/>
          <w:szCs w:val="24"/>
        </w:rPr>
        <w:tab/>
        <w:t xml:space="preserve">                                     _________________ 20___ г.</w:t>
      </w:r>
    </w:p>
    <w:p w:rsidR="00EE4B27" w:rsidRPr="00030222" w:rsidRDefault="00EE4B27" w:rsidP="00EE4B27">
      <w:pPr>
        <w:ind w:firstLine="709"/>
        <w:jc w:val="both"/>
        <w:rPr>
          <w:sz w:val="24"/>
          <w:szCs w:val="24"/>
        </w:rPr>
      </w:pPr>
    </w:p>
    <w:p w:rsidR="00EE4B27" w:rsidRPr="00030222" w:rsidRDefault="00EE4B27" w:rsidP="00EE4B27">
      <w:pPr>
        <w:ind w:firstLine="709"/>
        <w:jc w:val="both"/>
        <w:rPr>
          <w:sz w:val="24"/>
          <w:szCs w:val="24"/>
        </w:rPr>
      </w:pPr>
    </w:p>
    <w:p w:rsidR="00EE4B27" w:rsidRPr="00030222" w:rsidRDefault="00EE4B27" w:rsidP="00EE4B27">
      <w:pPr>
        <w:ind w:firstLine="709"/>
        <w:jc w:val="both"/>
        <w:rPr>
          <w:bCs/>
          <w:sz w:val="24"/>
          <w:szCs w:val="24"/>
        </w:rPr>
      </w:pPr>
      <w:r w:rsidRPr="00030222">
        <w:rPr>
          <w:sz w:val="24"/>
          <w:szCs w:val="24"/>
        </w:rPr>
        <w:t xml:space="preserve">Муниципальное казенное учреждение «Управление муниципальным имуществом и земельными ресурсами города Суздаля», именуемое в дальнейшем «Организатор аукциона», в лице директора </w:t>
      </w:r>
      <w:r w:rsidRPr="00030222">
        <w:rPr>
          <w:bCs/>
          <w:sz w:val="24"/>
          <w:szCs w:val="24"/>
        </w:rPr>
        <w:t>Суханова Алексея Валентиновича</w:t>
      </w:r>
      <w:r w:rsidRPr="00030222">
        <w:rPr>
          <w:sz w:val="24"/>
          <w:szCs w:val="24"/>
        </w:rPr>
        <w:t>, действующего на основании Устава, с одной стороны, и _______________________________________________________________, в лице ___________________________________________________</w:t>
      </w:r>
      <w:r>
        <w:rPr>
          <w:sz w:val="24"/>
          <w:szCs w:val="24"/>
        </w:rPr>
        <w:t>______________________</w:t>
      </w:r>
      <w:r w:rsidRPr="00030222">
        <w:rPr>
          <w:sz w:val="24"/>
          <w:szCs w:val="24"/>
        </w:rPr>
        <w:t>, действующее ____ на основании ________________</w:t>
      </w:r>
      <w:r>
        <w:rPr>
          <w:sz w:val="24"/>
          <w:szCs w:val="24"/>
        </w:rPr>
        <w:t>___</w:t>
      </w:r>
      <w:r w:rsidRPr="00030222">
        <w:rPr>
          <w:sz w:val="24"/>
          <w:szCs w:val="24"/>
        </w:rPr>
        <w:t>_________________________</w:t>
      </w:r>
      <w:r>
        <w:rPr>
          <w:sz w:val="24"/>
          <w:szCs w:val="24"/>
        </w:rPr>
        <w:t>_______</w:t>
      </w:r>
      <w:r w:rsidRPr="00030222">
        <w:rPr>
          <w:sz w:val="24"/>
          <w:szCs w:val="24"/>
        </w:rPr>
        <w:t>, именуемый в дальнейшем «Заявитель», с другой стороны, заключили настоящий Договор о нижеследующем:</w:t>
      </w:r>
    </w:p>
    <w:p w:rsidR="00EE4B27" w:rsidRPr="00030222" w:rsidRDefault="00EE4B27" w:rsidP="00EE4B27">
      <w:pPr>
        <w:ind w:firstLine="709"/>
        <w:jc w:val="center"/>
        <w:rPr>
          <w:b/>
          <w:sz w:val="24"/>
          <w:szCs w:val="24"/>
        </w:rPr>
      </w:pPr>
    </w:p>
    <w:p w:rsidR="00EE4B27" w:rsidRDefault="00EE4B27" w:rsidP="00EE4B27">
      <w:pPr>
        <w:widowControl/>
        <w:numPr>
          <w:ilvl w:val="0"/>
          <w:numId w:val="1"/>
        </w:numPr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Предмет Договора</w:t>
      </w:r>
    </w:p>
    <w:p w:rsidR="00EE4B27" w:rsidRPr="00030222" w:rsidRDefault="00EE4B27" w:rsidP="00EE4B27">
      <w:pPr>
        <w:widowControl/>
        <w:rPr>
          <w:b/>
          <w:sz w:val="24"/>
          <w:szCs w:val="24"/>
        </w:rPr>
      </w:pPr>
    </w:p>
    <w:p w:rsidR="00EE4B27" w:rsidRPr="00EE2F5D" w:rsidRDefault="00EE4B27" w:rsidP="00EE4B27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1.1. </w:t>
      </w:r>
      <w:r w:rsidRPr="00EE2F5D">
        <w:rPr>
          <w:sz w:val="24"/>
          <w:szCs w:val="24"/>
        </w:rPr>
        <w:t xml:space="preserve">Заявитель для участия в аукционе на право заключения договора аренды земельного участка с кадастровым номером </w:t>
      </w:r>
      <w:r w:rsidRPr="00207601">
        <w:rPr>
          <w:sz w:val="24"/>
          <w:szCs w:val="24"/>
          <w:u w:val="single"/>
        </w:rPr>
        <w:t>33:19:020107:819</w:t>
      </w:r>
      <w:r w:rsidRPr="00207601">
        <w:rPr>
          <w:sz w:val="24"/>
          <w:szCs w:val="24"/>
        </w:rPr>
        <w:t xml:space="preserve">, площадью </w:t>
      </w:r>
      <w:r w:rsidRPr="00207601">
        <w:rPr>
          <w:sz w:val="24"/>
          <w:szCs w:val="24"/>
          <w:u w:val="single"/>
        </w:rPr>
        <w:t>535,0</w:t>
      </w:r>
      <w:r w:rsidRPr="00207601">
        <w:rPr>
          <w:sz w:val="24"/>
          <w:szCs w:val="24"/>
        </w:rPr>
        <w:t xml:space="preserve"> кв</w:t>
      </w:r>
      <w:proofErr w:type="gramStart"/>
      <w:r w:rsidRPr="00207601">
        <w:rPr>
          <w:sz w:val="24"/>
          <w:szCs w:val="24"/>
        </w:rPr>
        <w:t>.м</w:t>
      </w:r>
      <w:proofErr w:type="gramEnd"/>
      <w:r w:rsidRPr="00207601">
        <w:rPr>
          <w:sz w:val="24"/>
          <w:szCs w:val="24"/>
        </w:rPr>
        <w:t xml:space="preserve">етров, разрешенное использование: </w:t>
      </w:r>
      <w:r w:rsidRPr="00207601">
        <w:rPr>
          <w:sz w:val="24"/>
          <w:szCs w:val="24"/>
          <w:u w:val="single"/>
        </w:rPr>
        <w:t>строительство и эксплуатация зданий, предназначенных для продажи товаров и оказания услуг, строительство и эксплуатация гаражей и (или) парковок для размещения автомобилей сотрудников и посетителей торговых комплексов, рынков и центров бытового обслуживания</w:t>
      </w:r>
      <w:r w:rsidRPr="00207601">
        <w:rPr>
          <w:sz w:val="24"/>
          <w:szCs w:val="24"/>
        </w:rPr>
        <w:t>, расположенного по адресу</w:t>
      </w:r>
      <w:r w:rsidRPr="00207601">
        <w:rPr>
          <w:sz w:val="24"/>
          <w:szCs w:val="24"/>
          <w:u w:val="single"/>
        </w:rPr>
        <w:t>:</w:t>
      </w:r>
      <w:r w:rsidRPr="00207601">
        <w:rPr>
          <w:sz w:val="24"/>
          <w:szCs w:val="24"/>
        </w:rPr>
        <w:t xml:space="preserve"> </w:t>
      </w:r>
      <w:r w:rsidRPr="00207601">
        <w:rPr>
          <w:sz w:val="24"/>
          <w:szCs w:val="24"/>
          <w:u w:val="single"/>
        </w:rPr>
        <w:t xml:space="preserve">Владимирская область, р-н Суздальский, МО г Суздаль (городское поселение), г Суздаль, </w:t>
      </w:r>
      <w:proofErr w:type="spellStart"/>
      <w:proofErr w:type="gramStart"/>
      <w:r w:rsidRPr="00207601">
        <w:rPr>
          <w:sz w:val="24"/>
          <w:szCs w:val="24"/>
          <w:u w:val="single"/>
        </w:rPr>
        <w:t>ул</w:t>
      </w:r>
      <w:proofErr w:type="spellEnd"/>
      <w:proofErr w:type="gramEnd"/>
      <w:r w:rsidRPr="00207601">
        <w:rPr>
          <w:sz w:val="24"/>
          <w:szCs w:val="24"/>
          <w:u w:val="single"/>
        </w:rPr>
        <w:t xml:space="preserve"> Промышленная</w:t>
      </w:r>
      <w:r w:rsidRPr="00EE2F5D">
        <w:rPr>
          <w:sz w:val="24"/>
          <w:szCs w:val="24"/>
        </w:rPr>
        <w:t xml:space="preserve">, </w:t>
      </w:r>
      <w:r w:rsidRPr="006801DD">
        <w:rPr>
          <w:b/>
          <w:sz w:val="24"/>
          <w:szCs w:val="24"/>
        </w:rPr>
        <w:t>перечисляет</w:t>
      </w:r>
      <w:r w:rsidRPr="00EE2F5D">
        <w:rPr>
          <w:sz w:val="24"/>
          <w:szCs w:val="24"/>
        </w:rPr>
        <w:t xml:space="preserve"> денежные средства, а Организатор аукциона </w:t>
      </w:r>
      <w:r w:rsidRPr="006801DD">
        <w:rPr>
          <w:b/>
          <w:sz w:val="24"/>
          <w:szCs w:val="24"/>
        </w:rPr>
        <w:t>принимает</w:t>
      </w:r>
      <w:r w:rsidRPr="00EE2F5D">
        <w:rPr>
          <w:sz w:val="24"/>
          <w:szCs w:val="24"/>
        </w:rPr>
        <w:t xml:space="preserve"> </w:t>
      </w:r>
      <w:r w:rsidRPr="00EE2F5D">
        <w:rPr>
          <w:bCs/>
          <w:sz w:val="24"/>
          <w:szCs w:val="24"/>
        </w:rPr>
        <w:t xml:space="preserve">на расчетный счет </w:t>
      </w:r>
      <w:r w:rsidRPr="00EE2F5D">
        <w:rPr>
          <w:sz w:val="24"/>
          <w:szCs w:val="24"/>
        </w:rPr>
        <w:t xml:space="preserve">УФК по Владимирской области </w:t>
      </w:r>
      <w:r w:rsidRPr="001349C0">
        <w:rPr>
          <w:sz w:val="24"/>
          <w:szCs w:val="24"/>
        </w:rPr>
        <w:t>(Муниципальное казенное учреждение «Управление муниципальным имуществом и земельными ресурсами города Суздаля» л/с 0</w:t>
      </w:r>
      <w:r>
        <w:rPr>
          <w:sz w:val="24"/>
          <w:szCs w:val="24"/>
        </w:rPr>
        <w:t>5</w:t>
      </w:r>
      <w:r w:rsidRPr="001349C0">
        <w:rPr>
          <w:sz w:val="24"/>
          <w:szCs w:val="24"/>
        </w:rPr>
        <w:t xml:space="preserve">283J40890) ИНН 3310006833, КПП </w:t>
      </w:r>
      <w:r w:rsidRPr="001349C0">
        <w:rPr>
          <w:bCs/>
          <w:sz w:val="24"/>
          <w:szCs w:val="24"/>
        </w:rPr>
        <w:t>331001001</w:t>
      </w:r>
      <w:r w:rsidRPr="001349C0">
        <w:rPr>
          <w:sz w:val="24"/>
          <w:szCs w:val="24"/>
        </w:rPr>
        <w:t xml:space="preserve"> </w:t>
      </w:r>
      <w:proofErr w:type="spellStart"/>
      <w:r w:rsidRPr="001349C0">
        <w:rPr>
          <w:sz w:val="24"/>
          <w:szCs w:val="24"/>
        </w:rPr>
        <w:t>р</w:t>
      </w:r>
      <w:proofErr w:type="spellEnd"/>
      <w:r w:rsidRPr="001349C0">
        <w:rPr>
          <w:sz w:val="24"/>
          <w:szCs w:val="24"/>
        </w:rPr>
        <w:t xml:space="preserve">/с </w:t>
      </w:r>
      <w:r w:rsidRPr="00AE7AD3">
        <w:rPr>
          <w:sz w:val="24"/>
          <w:szCs w:val="24"/>
        </w:rPr>
        <w:t>40302810700083000103</w:t>
      </w:r>
      <w:r w:rsidRPr="001349C0">
        <w:rPr>
          <w:sz w:val="24"/>
          <w:szCs w:val="24"/>
        </w:rPr>
        <w:t xml:space="preserve"> отделение Владимир г. Владимир, БИК 041708001 КБК 80300000000000000000</w:t>
      </w:r>
      <w:r w:rsidRPr="00EE2F5D">
        <w:rPr>
          <w:bCs/>
          <w:sz w:val="24"/>
          <w:szCs w:val="24"/>
        </w:rPr>
        <w:t xml:space="preserve"> </w:t>
      </w:r>
      <w:r w:rsidRPr="00EE2F5D">
        <w:rPr>
          <w:sz w:val="24"/>
          <w:szCs w:val="24"/>
        </w:rPr>
        <w:t xml:space="preserve">денежную сумму в размере </w:t>
      </w:r>
      <w:r w:rsidRPr="00207601">
        <w:rPr>
          <w:b/>
          <w:sz w:val="24"/>
          <w:szCs w:val="24"/>
          <w:u w:val="single"/>
        </w:rPr>
        <w:t>11 000,00 (одиннадцать тысяч) рублей</w:t>
      </w:r>
      <w:r w:rsidRPr="00207601">
        <w:rPr>
          <w:b/>
          <w:bCs/>
          <w:sz w:val="24"/>
          <w:szCs w:val="24"/>
        </w:rPr>
        <w:t>.</w:t>
      </w:r>
      <w:r w:rsidRPr="00EE2F5D">
        <w:rPr>
          <w:sz w:val="24"/>
          <w:szCs w:val="24"/>
        </w:rPr>
        <w:t xml:space="preserve"> </w:t>
      </w:r>
    </w:p>
    <w:p w:rsidR="00EE4B27" w:rsidRPr="00030222" w:rsidRDefault="00EE4B27" w:rsidP="00EE4B27">
      <w:pPr>
        <w:ind w:firstLine="709"/>
        <w:jc w:val="both"/>
        <w:rPr>
          <w:b/>
          <w:sz w:val="24"/>
          <w:szCs w:val="24"/>
        </w:rPr>
      </w:pPr>
      <w:r w:rsidRPr="00030222">
        <w:rPr>
          <w:sz w:val="24"/>
          <w:szCs w:val="24"/>
        </w:rPr>
        <w:t>Указанная денежная сумма является задатком (далее - Задаток), вносимым Заявителем в качестве обеспечения оплаты и исполнения обязательств, принятых на себя Заявителем.</w:t>
      </w:r>
    </w:p>
    <w:p w:rsidR="00EE4B27" w:rsidRPr="00030222" w:rsidRDefault="00EE4B27" w:rsidP="00EE4B27">
      <w:pPr>
        <w:ind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1.2. Итоги аукциона подводятся </w:t>
      </w:r>
      <w:r>
        <w:rPr>
          <w:sz w:val="24"/>
          <w:szCs w:val="24"/>
          <w:u w:val="single"/>
        </w:rPr>
        <w:t>30 июня 2020</w:t>
      </w:r>
      <w:r w:rsidRPr="00EE2F5D">
        <w:rPr>
          <w:sz w:val="24"/>
          <w:szCs w:val="24"/>
          <w:u w:val="single"/>
        </w:rPr>
        <w:t xml:space="preserve"> года</w:t>
      </w:r>
      <w:r w:rsidRPr="00030222">
        <w:rPr>
          <w:sz w:val="24"/>
          <w:szCs w:val="24"/>
        </w:rPr>
        <w:t>.</w:t>
      </w:r>
    </w:p>
    <w:p w:rsidR="00EE4B27" w:rsidRPr="00030222" w:rsidRDefault="00EE4B27" w:rsidP="00EE4B27">
      <w:pPr>
        <w:ind w:firstLine="709"/>
        <w:jc w:val="center"/>
        <w:rPr>
          <w:b/>
          <w:sz w:val="24"/>
          <w:szCs w:val="24"/>
        </w:rPr>
      </w:pPr>
    </w:p>
    <w:p w:rsidR="00EE4B27" w:rsidRDefault="00EE4B27" w:rsidP="00EE4B27">
      <w:pPr>
        <w:widowControl/>
        <w:numPr>
          <w:ilvl w:val="0"/>
          <w:numId w:val="1"/>
        </w:numPr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Передача денежных средств</w:t>
      </w:r>
    </w:p>
    <w:p w:rsidR="00EE4B27" w:rsidRPr="00030222" w:rsidRDefault="00EE4B27" w:rsidP="00EE4B27">
      <w:pPr>
        <w:widowControl/>
        <w:rPr>
          <w:b/>
          <w:sz w:val="24"/>
          <w:szCs w:val="24"/>
        </w:rPr>
      </w:pP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2.1. Денежные средства, указанные в п. 1.1 настоящего Договора, должны быть внесены Заявителем на счет Организатора аукциона не позднее даты окончания приема заявок на участие в аукционе, а именно не позднее </w:t>
      </w:r>
      <w:r w:rsidRPr="00177A9B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25</w:t>
      </w:r>
      <w:r w:rsidRPr="00177A9B">
        <w:rPr>
          <w:sz w:val="24"/>
          <w:szCs w:val="24"/>
          <w:u w:val="single"/>
        </w:rPr>
        <w:t xml:space="preserve">» </w:t>
      </w:r>
      <w:r>
        <w:rPr>
          <w:sz w:val="24"/>
          <w:szCs w:val="24"/>
          <w:u w:val="single"/>
        </w:rPr>
        <w:t>июня</w:t>
      </w:r>
      <w:r w:rsidRPr="00177A9B">
        <w:rPr>
          <w:sz w:val="24"/>
          <w:szCs w:val="24"/>
          <w:u w:val="single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 w:rsidRPr="00177A9B">
          <w:rPr>
            <w:sz w:val="24"/>
            <w:szCs w:val="24"/>
            <w:u w:val="single"/>
          </w:rPr>
          <w:t>20</w:t>
        </w:r>
        <w:r>
          <w:rPr>
            <w:sz w:val="24"/>
            <w:szCs w:val="24"/>
            <w:u w:val="single"/>
          </w:rPr>
          <w:t>20</w:t>
        </w:r>
        <w:r w:rsidRPr="00177A9B">
          <w:rPr>
            <w:sz w:val="24"/>
            <w:szCs w:val="24"/>
            <w:u w:val="single"/>
          </w:rPr>
          <w:t xml:space="preserve"> г</w:t>
        </w:r>
      </w:smartTag>
      <w:r w:rsidRPr="00030222">
        <w:rPr>
          <w:sz w:val="24"/>
          <w:szCs w:val="24"/>
        </w:rPr>
        <w:t xml:space="preserve">., и считаются </w:t>
      </w:r>
      <w:r>
        <w:rPr>
          <w:sz w:val="24"/>
          <w:szCs w:val="24"/>
        </w:rPr>
        <w:t>в</w:t>
      </w:r>
      <w:r w:rsidRPr="00030222">
        <w:rPr>
          <w:sz w:val="24"/>
          <w:szCs w:val="24"/>
        </w:rPr>
        <w:t>несенными с момента их зачисления на счет Организатора аукциона.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proofErr w:type="gramStart"/>
      <w:r w:rsidRPr="00030222">
        <w:rPr>
          <w:sz w:val="24"/>
          <w:szCs w:val="24"/>
        </w:rPr>
        <w:t xml:space="preserve">Документом, подтверждающим внесение задатка на счет Организатора аукциона, является выписка со счета МКУ «Управление муниципальным имуществом и земельными ресурсами города Суздаля», которую учреждение обязано предоставить в аукционную комиссию до начала рассмотрения заявок на участие в аукционе. </w:t>
      </w:r>
      <w:proofErr w:type="gramEnd"/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Заявитель соглашается, что в случае не поступления в указанные сроки суммы задатка на счет МКУ «Управление муниципальным имуществом и земельными ресурсами города Суздаля», что подтверждается выпиской со счета учреждения, обязательства Заявителя по внесению задатка считаются неисполненными.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2.2. Заявитель не вправе распоряжаться денежными средствами, поступившими на счет Организатора аукциона в качестве задатка, то есть не вправе требовать от организатора аукциона их перечисления на любой иной банковский счет</w:t>
      </w:r>
      <w:r>
        <w:rPr>
          <w:sz w:val="24"/>
          <w:szCs w:val="24"/>
        </w:rPr>
        <w:t xml:space="preserve"> и (или) на счет третьих лиц</w:t>
      </w:r>
      <w:r w:rsidRPr="00030222">
        <w:rPr>
          <w:sz w:val="24"/>
          <w:szCs w:val="24"/>
        </w:rPr>
        <w:t>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2.3. Организатор торгов обязуется распоряжаться задатком в соответствии с п. 3 настоящего Договора.</w:t>
      </w:r>
    </w:p>
    <w:p w:rsidR="00EE4B27" w:rsidRDefault="00EE4B27" w:rsidP="00EE4B27">
      <w:pPr>
        <w:pStyle w:val="a3"/>
        <w:spacing w:after="0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lastRenderedPageBreak/>
        <w:t>2.4. На денежные средства, перечисленные в соответствии с настоящим Договором, проценты не начисляются.</w:t>
      </w:r>
    </w:p>
    <w:p w:rsidR="00EE4B27" w:rsidRPr="00030222" w:rsidRDefault="00EE4B27" w:rsidP="00EE4B27">
      <w:pPr>
        <w:pStyle w:val="a3"/>
        <w:spacing w:after="0"/>
        <w:ind w:left="0" w:firstLine="709"/>
        <w:jc w:val="both"/>
        <w:rPr>
          <w:sz w:val="24"/>
          <w:szCs w:val="24"/>
        </w:rPr>
      </w:pPr>
    </w:p>
    <w:p w:rsidR="00EE4B27" w:rsidRDefault="00EE4B27" w:rsidP="00EE4B27">
      <w:pPr>
        <w:pStyle w:val="a3"/>
        <w:widowControl/>
        <w:numPr>
          <w:ilvl w:val="0"/>
          <w:numId w:val="1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Возврат денежных средств</w:t>
      </w:r>
    </w:p>
    <w:p w:rsidR="00EE4B27" w:rsidRPr="00030222" w:rsidRDefault="00EE4B27" w:rsidP="00EE4B27">
      <w:pPr>
        <w:pStyle w:val="a3"/>
        <w:widowControl/>
        <w:spacing w:after="0"/>
        <w:ind w:left="0"/>
        <w:rPr>
          <w:b/>
          <w:sz w:val="24"/>
          <w:szCs w:val="24"/>
        </w:rPr>
      </w:pP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3.1.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 не допущен к участию в аукционе, Организатор аукциона обязуется перечислить сумму задатка в течение 3 (трех) рабочих дней со дня оформления Протокола приема заявок по следующим реквизитам Заявителя: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</w:t>
      </w:r>
      <w:r w:rsidRPr="00030222">
        <w:rPr>
          <w:sz w:val="24"/>
          <w:szCs w:val="24"/>
        </w:rPr>
        <w:t>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3.2.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 не признан Победителем аукциона, Организатор торгов обязуется перечислить сумму задатка на указанный в пп.3.1 настоящего Договора счет в течение 3 (трех) рабочих дней со дня подписания Протокола о результатах аукциона.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3.3. В случае отзыва Заявителем заявки на участие в аукционе до дня окончания срока приема заявок, Организатор аукциона обязуется перечислить сумму задатка на указанный Заявителем в пп.3.1 настоящего Договора счет в течение 3 (трех) рабочих дней со дня поступления Организатору аукциона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пп.3.2. настоящего Договора.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3.4. В случае</w:t>
      </w:r>
      <w:proofErr w:type="gramStart"/>
      <w:r w:rsidRPr="00030222">
        <w:rPr>
          <w:sz w:val="24"/>
          <w:szCs w:val="24"/>
        </w:rPr>
        <w:t>,</w:t>
      </w:r>
      <w:proofErr w:type="gramEnd"/>
      <w:r w:rsidRPr="00030222">
        <w:rPr>
          <w:sz w:val="24"/>
          <w:szCs w:val="24"/>
        </w:rPr>
        <w:t xml:space="preserve"> если Заявитель, признанный Победителем аукциона, не заключит и не представит уполномоченному органу подписанный Договор аренды в течение 30 (тридцати) дней со дня направления ему проектов указанного договора, сумма задатка ему не возвращается.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 xml:space="preserve">3.5. Заявителю, признанному Победителем аукциона и заключившему Договор </w:t>
      </w:r>
      <w:proofErr w:type="gramStart"/>
      <w:r w:rsidRPr="00030222">
        <w:rPr>
          <w:sz w:val="24"/>
          <w:szCs w:val="24"/>
        </w:rPr>
        <w:t>аренды земельного участка, внесенные в качестве задатка денежные средства не возвращаются</w:t>
      </w:r>
      <w:proofErr w:type="gramEnd"/>
      <w:r w:rsidRPr="00030222">
        <w:rPr>
          <w:sz w:val="24"/>
          <w:szCs w:val="24"/>
        </w:rPr>
        <w:t xml:space="preserve"> и учитываются в счет арендной платы по договору аренды. </w:t>
      </w:r>
    </w:p>
    <w:p w:rsidR="00EE4B27" w:rsidRDefault="00EE4B27" w:rsidP="00EE4B27">
      <w:pPr>
        <w:pStyle w:val="a3"/>
        <w:widowControl/>
        <w:numPr>
          <w:ilvl w:val="0"/>
          <w:numId w:val="1"/>
        </w:numPr>
        <w:spacing w:after="0"/>
        <w:ind w:left="0" w:firstLine="0"/>
        <w:jc w:val="center"/>
        <w:rPr>
          <w:b/>
          <w:sz w:val="24"/>
          <w:szCs w:val="24"/>
        </w:rPr>
      </w:pPr>
      <w:r w:rsidRPr="00030222">
        <w:rPr>
          <w:b/>
          <w:sz w:val="24"/>
          <w:szCs w:val="24"/>
        </w:rPr>
        <w:t>Срок действия Договора</w:t>
      </w:r>
    </w:p>
    <w:p w:rsidR="00EE4B27" w:rsidRPr="00030222" w:rsidRDefault="00EE4B27" w:rsidP="00EE4B27">
      <w:pPr>
        <w:pStyle w:val="a3"/>
        <w:widowControl/>
        <w:spacing w:after="0"/>
        <w:ind w:left="0"/>
        <w:rPr>
          <w:b/>
          <w:sz w:val="24"/>
          <w:szCs w:val="24"/>
        </w:rPr>
      </w:pP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4.1. Настоящий Договор вступает в силу со дня его подписания Сторонами и прекращает свое действие исполнением Сторонами обязательств, предусмотренных Договором, или по другим основаниям, предусмотренным в настоящем Договоре.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4.2.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судебных органов в соответствии с нормами действующего законодательства.</w:t>
      </w:r>
    </w:p>
    <w:p w:rsidR="00EE4B27" w:rsidRPr="00030222" w:rsidRDefault="00EE4B27" w:rsidP="00EE4B27">
      <w:pPr>
        <w:pStyle w:val="a3"/>
        <w:ind w:left="0" w:firstLine="709"/>
        <w:jc w:val="both"/>
        <w:rPr>
          <w:sz w:val="24"/>
          <w:szCs w:val="24"/>
        </w:rPr>
      </w:pPr>
      <w:r w:rsidRPr="00030222">
        <w:rPr>
          <w:sz w:val="24"/>
          <w:szCs w:val="24"/>
        </w:rPr>
        <w:t>4.3. Настоящий Договор составлен в 2-х экземплярах.</w:t>
      </w:r>
    </w:p>
    <w:p w:rsidR="00EE4B27" w:rsidRDefault="00EE4B27" w:rsidP="00EE4B27">
      <w:pPr>
        <w:ind w:firstLine="709"/>
        <w:jc w:val="center"/>
        <w:rPr>
          <w:b/>
          <w:sz w:val="24"/>
          <w:szCs w:val="24"/>
        </w:rPr>
      </w:pPr>
    </w:p>
    <w:p w:rsidR="00EE4B27" w:rsidRPr="00030222" w:rsidRDefault="00EE4B27" w:rsidP="00EE4B27">
      <w:pPr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Layout w:type="fixed"/>
        <w:tblLook w:val="01E0"/>
      </w:tblPr>
      <w:tblGrid>
        <w:gridCol w:w="4928"/>
        <w:gridCol w:w="4926"/>
      </w:tblGrid>
      <w:tr w:rsidR="00EE4B27" w:rsidRPr="00797B68" w:rsidTr="008A5509">
        <w:tc>
          <w:tcPr>
            <w:tcW w:w="4928" w:type="dxa"/>
          </w:tcPr>
          <w:p w:rsidR="00EE4B27" w:rsidRPr="00797B68" w:rsidRDefault="00EE4B27" w:rsidP="008A5509">
            <w:pPr>
              <w:ind w:firstLine="709"/>
              <w:rPr>
                <w:bCs/>
                <w:sz w:val="24"/>
                <w:szCs w:val="24"/>
              </w:rPr>
            </w:pPr>
            <w:r w:rsidRPr="00797B68">
              <w:rPr>
                <w:sz w:val="24"/>
                <w:szCs w:val="24"/>
              </w:rPr>
              <w:t>Директор МКУ «Управление муниципальным имуществом и земельными ресурсами города Суздаля»</w:t>
            </w:r>
          </w:p>
          <w:p w:rsidR="00EE4B27" w:rsidRPr="00797B68" w:rsidRDefault="00EE4B27" w:rsidP="008A5509">
            <w:pPr>
              <w:ind w:firstLine="709"/>
              <w:rPr>
                <w:sz w:val="24"/>
                <w:szCs w:val="24"/>
              </w:rPr>
            </w:pPr>
          </w:p>
          <w:p w:rsidR="00EE4B27" w:rsidRPr="00797B68" w:rsidRDefault="00EE4B27" w:rsidP="008A5509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4926" w:type="dxa"/>
          </w:tcPr>
          <w:p w:rsidR="00EE4B27" w:rsidRPr="00797B68" w:rsidRDefault="00EE4B27" w:rsidP="008A5509">
            <w:pPr>
              <w:ind w:firstLine="709"/>
              <w:rPr>
                <w:sz w:val="24"/>
                <w:szCs w:val="24"/>
              </w:rPr>
            </w:pPr>
            <w:r w:rsidRPr="00797B68">
              <w:rPr>
                <w:sz w:val="24"/>
                <w:szCs w:val="24"/>
              </w:rPr>
              <w:t>Заявитель</w:t>
            </w:r>
          </w:p>
        </w:tc>
      </w:tr>
      <w:tr w:rsidR="00EE4B27" w:rsidRPr="00797B68" w:rsidTr="008A5509">
        <w:trPr>
          <w:trHeight w:val="320"/>
        </w:trPr>
        <w:tc>
          <w:tcPr>
            <w:tcW w:w="4928" w:type="dxa"/>
          </w:tcPr>
          <w:p w:rsidR="00EE4B27" w:rsidRPr="00797B68" w:rsidRDefault="00EE4B27" w:rsidP="008A5509">
            <w:pPr>
              <w:ind w:firstLine="709"/>
              <w:rPr>
                <w:sz w:val="24"/>
                <w:szCs w:val="24"/>
              </w:rPr>
            </w:pPr>
            <w:r w:rsidRPr="00797B68">
              <w:rPr>
                <w:snapToGrid w:val="0"/>
                <w:sz w:val="24"/>
                <w:szCs w:val="24"/>
              </w:rPr>
              <w:t xml:space="preserve">__________________/А.В. Суханов/  </w:t>
            </w:r>
          </w:p>
        </w:tc>
        <w:tc>
          <w:tcPr>
            <w:tcW w:w="4926" w:type="dxa"/>
          </w:tcPr>
          <w:p w:rsidR="00EE4B27" w:rsidRPr="00797B68" w:rsidRDefault="00EE4B27" w:rsidP="008A5509">
            <w:pPr>
              <w:ind w:firstLine="709"/>
              <w:rPr>
                <w:sz w:val="24"/>
                <w:szCs w:val="24"/>
              </w:rPr>
            </w:pPr>
            <w:r w:rsidRPr="00797B68">
              <w:rPr>
                <w:sz w:val="24"/>
                <w:szCs w:val="24"/>
              </w:rPr>
              <w:t>_________________/_______________/</w:t>
            </w:r>
          </w:p>
        </w:tc>
      </w:tr>
    </w:tbl>
    <w:p w:rsidR="00EE4B27" w:rsidRPr="006F6CF3" w:rsidRDefault="00EE4B27" w:rsidP="00EE4B27">
      <w:pPr>
        <w:ind w:firstLine="709"/>
        <w:rPr>
          <w:sz w:val="22"/>
          <w:szCs w:val="22"/>
        </w:rPr>
      </w:pPr>
    </w:p>
    <w:p w:rsidR="007A4438" w:rsidRDefault="007A4438"/>
    <w:sectPr w:rsidR="007A4438" w:rsidSect="00EE4B27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F3546"/>
    <w:multiLevelType w:val="multilevel"/>
    <w:tmpl w:val="6070F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569"/>
        </w:tabs>
        <w:ind w:left="156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B27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0F5538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30329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4076A"/>
    <w:rsid w:val="00E60DC8"/>
    <w:rsid w:val="00E7248E"/>
    <w:rsid w:val="00E85701"/>
    <w:rsid w:val="00EB6F81"/>
    <w:rsid w:val="00EC1A5A"/>
    <w:rsid w:val="00EE4B27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B2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E4B27"/>
    <w:pPr>
      <w:keepNext/>
      <w:widowControl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B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EE4B2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E4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885</Words>
  <Characters>5048</Characters>
  <Application>Microsoft Office Word</Application>
  <DocSecurity>0</DocSecurity>
  <Lines>42</Lines>
  <Paragraphs>11</Paragraphs>
  <ScaleCrop>false</ScaleCrop>
  <Company/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2020-05-23T11:48:00Z</dcterms:created>
  <dcterms:modified xsi:type="dcterms:W3CDTF">2020-05-23T11:49:00Z</dcterms:modified>
</cp:coreProperties>
</file>